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0A" w:rsidRDefault="00DA540A" w:rsidP="00DA54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 № 61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Момчилград, 16.10.2019</w:t>
      </w:r>
    </w:p>
    <w:p w:rsidR="00DA540A" w:rsidRDefault="00DA540A" w:rsidP="00DA540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членовете на ОИК –Момчилград които да получат изборни материали-чували/торби/ за съхранение на изборните книжа и матер</w:t>
      </w:r>
      <w:r w:rsidR="0065661D">
        <w:rPr>
          <w:rFonts w:ascii="Times New Roman" w:eastAsia="Times New Roman" w:hAnsi="Times New Roman" w:cs="Times New Roman"/>
          <w:sz w:val="24"/>
          <w:szCs w:val="24"/>
          <w:lang w:eastAsia="bg-BG"/>
        </w:rPr>
        <w:t>иали след изборите,кутии за отря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65661D">
        <w:rPr>
          <w:rFonts w:ascii="Times New Roman" w:eastAsia="Times New Roman" w:hAnsi="Times New Roman" w:cs="Times New Roman"/>
          <w:sz w:val="24"/>
          <w:szCs w:val="24"/>
          <w:lang w:eastAsia="bg-BG"/>
        </w:rPr>
        <w:t>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 с номерата на бюлетините,методически указания и информационни брошури от гаража в сградата на Областна Администрация Кърджали на 17.10.2019г. след приключване на обучението на членовете на ОИК-Момчилград. </w:t>
      </w:r>
    </w:p>
    <w:p w:rsidR="00DA540A" w:rsidRDefault="00DA540A" w:rsidP="00DA54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540A" w:rsidRDefault="00DA540A" w:rsidP="00DA54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 чл. 87, т.1, т. 9 от ИК във връзка с Решение № 993-МИ от 07.09.2019 г. на ЦИК, писмо с изх. № АК-02-3983-111 от 15.10.2019г. и изх. № АК-02-3983-124 от 16.10.2019г. на Областна Управител на Област Кърджали.</w:t>
      </w:r>
    </w:p>
    <w:p w:rsidR="00DA540A" w:rsidRDefault="00DA540A" w:rsidP="00DA54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</w:t>
      </w:r>
    </w:p>
    <w:p w:rsidR="00DA540A" w:rsidRDefault="00DA540A" w:rsidP="00DA54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DA540A" w:rsidRDefault="00DA540A" w:rsidP="00DA540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ОПРЕДЕЛЯ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упълномощава следните членове от състава на Общинска избирателна комисия Момчилград, които да получат изборни материали-чували/торби/ за съхранение на изборните книжа и материа</w:t>
      </w:r>
      <w:r w:rsidR="0065661D">
        <w:rPr>
          <w:rFonts w:ascii="Times New Roman" w:eastAsia="Times New Roman" w:hAnsi="Times New Roman" w:cs="Times New Roman"/>
          <w:sz w:val="24"/>
          <w:szCs w:val="24"/>
          <w:lang w:eastAsia="bg-BG"/>
        </w:rPr>
        <w:t>ли след изборите,кутии за отрязъ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 с номерата на бюлетините,методически указания и информационни брошури от гаража в сградата на Областна Администрация Кърджали на 17.10.2019г. след приключване на обучението на членовете на ОИК-Момчилград. </w:t>
      </w:r>
    </w:p>
    <w:p w:rsidR="00DA540A" w:rsidRDefault="00DA540A" w:rsidP="00DA540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Павел </w:t>
      </w:r>
      <w:proofErr w:type="spellStart"/>
      <w:r w:rsidR="00971E96">
        <w:rPr>
          <w:rFonts w:ascii="Times New Roman" w:eastAsia="Times New Roman" w:hAnsi="Times New Roman" w:cs="Times New Roman"/>
          <w:sz w:val="24"/>
          <w:szCs w:val="24"/>
          <w:lang w:eastAsia="bg-BG"/>
        </w:rPr>
        <w:t>Богомилов</w:t>
      </w:r>
      <w:proofErr w:type="spellEnd"/>
      <w:r w:rsidR="00971E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Гатев с ЕГН ххххххххххххх</w:t>
      </w:r>
    </w:p>
    <w:p w:rsidR="00DA540A" w:rsidRDefault="00DA540A" w:rsidP="00DA540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Лидия Влади</w:t>
      </w:r>
      <w:r w:rsidR="00971E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мирова </w:t>
      </w:r>
      <w:proofErr w:type="spellStart"/>
      <w:r w:rsidR="00971E96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Карусева</w:t>
      </w:r>
      <w:proofErr w:type="spellEnd"/>
      <w:r w:rsidR="00971E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ЕГН ххххххххххххх</w:t>
      </w:r>
    </w:p>
    <w:p w:rsidR="00DA540A" w:rsidRDefault="00DA540A" w:rsidP="00DA540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които да:</w:t>
      </w:r>
    </w:p>
    <w:p w:rsidR="00DA540A" w:rsidRDefault="00DA540A" w:rsidP="00DA540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получат изборни материали-чували/торби/ зае съхранение на изборните книжа и материа</w:t>
      </w:r>
      <w:r w:rsidR="0065661D">
        <w:rPr>
          <w:rFonts w:ascii="Times New Roman" w:eastAsia="Times New Roman" w:hAnsi="Times New Roman" w:cs="Times New Roman"/>
          <w:sz w:val="24"/>
          <w:szCs w:val="24"/>
          <w:lang w:eastAsia="bg-BG"/>
        </w:rPr>
        <w:t>ли след изборите,кутии за отрязъ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 с номерата на бюлетините,методически указания и информационни брошури от гаража в сградата на Областна Администрация Кърджали на 17.10.2019г. след приключване на обучението на членовете на ОИК-Момчилград </w:t>
      </w:r>
    </w:p>
    <w:p w:rsidR="00DA540A" w:rsidRDefault="00DA540A" w:rsidP="00DA540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съпроводят транспортното средство, което ги превозва до Област с Административен център Кърджали, където се намира определеното помещение за съхранение;</w:t>
      </w:r>
    </w:p>
    <w:p w:rsidR="00DA540A" w:rsidRDefault="00DA540A" w:rsidP="00DA540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контролират транспортирането, съхранението и разпределението на бюлетините по общини;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A540A" w:rsidRDefault="00DA540A" w:rsidP="00DA540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подпишат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приемо-предавателния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 за получаване на хартиените бюлетини и изборни книжа.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Настоящото решение е обявено по реда на чл.87,ал.2 от Изборния кодекс и подлежи на обжалване пред ЦИК в тридневен срок от обявяването му.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Председател: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/Асен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Самуилов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Секретар: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/Динчер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B6FE8" w:rsidRDefault="007B6FE8"/>
    <w:sectPr w:rsidR="007B6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0A"/>
    <w:rsid w:val="0065661D"/>
    <w:rsid w:val="007B6FE8"/>
    <w:rsid w:val="00971E96"/>
    <w:rsid w:val="00DA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71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71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cp:lastPrinted>2019-10-16T15:59:00Z</cp:lastPrinted>
  <dcterms:created xsi:type="dcterms:W3CDTF">2019-10-16T15:58:00Z</dcterms:created>
  <dcterms:modified xsi:type="dcterms:W3CDTF">2019-10-16T16:32:00Z</dcterms:modified>
</cp:coreProperties>
</file>