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7" w:rsidRPr="00D754FC" w:rsidRDefault="008519E7" w:rsidP="00851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4F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8519E7" w:rsidRPr="00D754FC" w:rsidRDefault="008519E7" w:rsidP="008519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№11</w:t>
      </w:r>
    </w:p>
    <w:p w:rsidR="008519E7" w:rsidRPr="00D754FC" w:rsidRDefault="008519E7" w:rsidP="008519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октомври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Момчилград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4FC">
        <w:rPr>
          <w:rFonts w:ascii="Times New Roman" w:hAnsi="Times New Roman" w:cs="Times New Roman"/>
          <w:sz w:val="24"/>
          <w:szCs w:val="24"/>
        </w:rPr>
        <w:t>назначена с Решения № 711-МИ от 23 август 2019 г. и № 1109-МИ от 16 септември 2019 г.  на ЦИК.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519E7" w:rsidRPr="00D754FC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Асен Митков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Самуилов</w:t>
      </w:r>
      <w:proofErr w:type="spellEnd"/>
    </w:p>
    <w:p w:rsidR="008519E7" w:rsidRPr="00D754FC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Зам</w:t>
      </w:r>
      <w:proofErr w:type="spellEnd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Павел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Богомилов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Гатев</w:t>
      </w:r>
    </w:p>
    <w:p w:rsidR="008519E7" w:rsidRPr="00D754FC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</w:rPr>
        <w:t>Зам. председател: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Димитрия Драганова Василева</w:t>
      </w:r>
    </w:p>
    <w:p w:rsidR="008519E7" w:rsidRPr="00D754FC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Динчер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Фикрет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Хабиб</w:t>
      </w:r>
      <w:proofErr w:type="spellEnd"/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Членове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1.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Кольо Стаматов Николов</w:t>
      </w:r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2.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Митко Стоянов Мицов                                                                                                                                                                                    </w:t>
      </w:r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3.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Лидия Владимирова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Караусева</w:t>
      </w:r>
      <w:proofErr w:type="spellEnd"/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4.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Дончо Христов Колев</w:t>
      </w:r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5.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Любка Любенова Петкова</w:t>
      </w:r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6.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Недьо Николов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Рътов</w:t>
      </w:r>
      <w:proofErr w:type="spellEnd"/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7.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Златко Милков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Колачев</w:t>
      </w:r>
      <w:proofErr w:type="spellEnd"/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8.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Маноел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Трифонов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Баръмов</w:t>
      </w:r>
      <w:proofErr w:type="spellEnd"/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9. Цветан Петров Пенев</w:t>
      </w:r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19E7" w:rsidRPr="00D754FC" w:rsidRDefault="008519E7" w:rsidP="008519E7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Отсъства по уважителни причини</w:t>
      </w:r>
      <w:r w:rsidRPr="00E75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Митко Стоянов Мицов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открито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1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председателствано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госпо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Асен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Самуилов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19E7" w:rsidRPr="00D754FC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proofErr w:type="spellStart"/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необходимият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кворум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редов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19E7" w:rsidRDefault="008519E7" w:rsidP="008519E7">
      <w:pPr>
        <w:rPr>
          <w:rFonts w:ascii="Times New Roman" w:hAnsi="Times New Roman" w:cs="Times New Roman"/>
          <w:sz w:val="24"/>
          <w:szCs w:val="24"/>
        </w:rPr>
      </w:pPr>
    </w:p>
    <w:p w:rsidR="008519E7" w:rsidRPr="00876D55" w:rsidRDefault="008519E7" w:rsidP="008519E7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hAnsi="Times New Roman" w:cs="Times New Roman"/>
          <w:sz w:val="24"/>
          <w:szCs w:val="24"/>
        </w:rPr>
        <w:t xml:space="preserve">Председателят на ОИК – Момчилград  г-н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Асен</w:t>
      </w:r>
      <w:r w:rsidRPr="00D7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4FC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D754FC">
        <w:rPr>
          <w:rFonts w:ascii="Times New Roman" w:hAnsi="Times New Roman" w:cs="Times New Roman"/>
          <w:sz w:val="24"/>
          <w:szCs w:val="24"/>
        </w:rPr>
        <w:t xml:space="preserve"> предложи следния </w:t>
      </w:r>
      <w:r w:rsidRPr="00876D55">
        <w:rPr>
          <w:rFonts w:ascii="Times New Roman" w:hAnsi="Times New Roman" w:cs="Times New Roman"/>
          <w:sz w:val="24"/>
          <w:szCs w:val="24"/>
        </w:rPr>
        <w:t>дневен ред за днешното заседание:</w:t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</w:r>
      <w:r w:rsidRPr="00876D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секционните избирателни комисии в изборите за общински </w:t>
      </w:r>
      <w:proofErr w:type="spellStart"/>
      <w:r w:rsidRPr="00876D5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D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Момчилград.</w:t>
      </w:r>
    </w:p>
    <w:p w:rsidR="008519E7" w:rsidRPr="00876D55" w:rsidRDefault="008519E7" w:rsidP="008519E7">
      <w:pPr>
        <w:spacing w:after="150" w:line="240" w:lineRule="auto"/>
        <w:ind w:left="660"/>
        <w:rPr>
          <w:rFonts w:ascii="Times New Roman" w:eastAsia="Times New Roman" w:hAnsi="Times New Roman" w:cs="Helvetica"/>
          <w:sz w:val="24"/>
          <w:szCs w:val="21"/>
          <w:lang w:eastAsia="bg-BG"/>
        </w:rPr>
      </w:pPr>
      <w:r w:rsidRPr="00876D5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 Назначаване на ПСИК в община Момчилград, за изборите за общински съвет         </w:t>
      </w:r>
      <w:proofErr w:type="spellStart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>ници</w:t>
      </w:r>
      <w:proofErr w:type="spellEnd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 и за кметове  на 27 октомври 2019 г. </w:t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3.Определяне на </w:t>
      </w:r>
      <w:proofErr w:type="spellStart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>подходящa</w:t>
      </w:r>
      <w:proofErr w:type="spellEnd"/>
      <w:r w:rsidRPr="00876D55">
        <w:rPr>
          <w:rFonts w:ascii="Times New Roman" w:eastAsia="Times New Roman" w:hAnsi="Times New Roman" w:cs="Helvetica"/>
          <w:sz w:val="24"/>
          <w:szCs w:val="21"/>
          <w:lang w:eastAsia="bg-BG"/>
        </w:rPr>
        <w:t xml:space="preserve"> секция за гласуване на избиратели с увредено зрение или със затруднения в придвижването и предоставяне на телефони и адреси, на които могат да се правят заявки за помощ в изборния ден.</w:t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  <w:t xml:space="preserve"> </w:t>
      </w:r>
      <w:r>
        <w:rPr>
          <w:rFonts w:ascii="Times New Roman" w:eastAsia="Times New Roman" w:hAnsi="Times New Roman" w:cs="Helvetica"/>
          <w:sz w:val="24"/>
          <w:szCs w:val="21"/>
          <w:lang w:eastAsia="bg-BG"/>
        </w:rPr>
        <w:tab/>
        <w:t>4.</w:t>
      </w:r>
      <w:r w:rsidRPr="0064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ОИК –Момчилград които да получат изборни материали-чували/торби/ за съхранение на изборните книжа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материали след изборите,кутии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отрязаци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номерата на бюлетините,методически указания и информационни брошури от гаража в сградата на Областна Администрация Кърджали на 17.10.2019г. след приключване на обучението на членовете на ОИК-Момчилград.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19E7" w:rsidRPr="00876D55" w:rsidRDefault="008519E7" w:rsidP="008519E7">
      <w:pPr>
        <w:spacing w:after="150" w:line="240" w:lineRule="auto"/>
        <w:ind w:left="660"/>
        <w:rPr>
          <w:rFonts w:ascii="Times New Roman" w:eastAsia="Times New Roman" w:hAnsi="Times New Roman" w:cs="Helvetica"/>
          <w:sz w:val="24"/>
          <w:szCs w:val="21"/>
          <w:lang w:eastAsia="bg-BG"/>
        </w:rPr>
      </w:pPr>
    </w:p>
    <w:p w:rsidR="008519E7" w:rsidRPr="00876D55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9E7" w:rsidRPr="00876D55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9E7" w:rsidRPr="00876D55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9E7" w:rsidRPr="00407C64" w:rsidRDefault="008519E7" w:rsidP="0085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постъпиха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изменения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допълнения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7C64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proofErr w:type="gramStart"/>
      <w:r w:rsidRPr="00407C64">
        <w:rPr>
          <w:rFonts w:ascii="Times New Roman" w:eastAsia="Times New Roman" w:hAnsi="Times New Roman" w:cs="Times New Roman"/>
          <w:sz w:val="24"/>
          <w:szCs w:val="24"/>
        </w:rPr>
        <w:t>,с</w:t>
      </w:r>
      <w:r w:rsidRPr="00407C64">
        <w:rPr>
          <w:rFonts w:ascii="Times New Roman" w:hAnsi="Times New Roman" w:cs="Times New Roman"/>
          <w:sz w:val="24"/>
          <w:szCs w:val="24"/>
        </w:rPr>
        <w:t>лед</w:t>
      </w:r>
      <w:proofErr w:type="gramEnd"/>
      <w:r w:rsidRPr="00407C64">
        <w:rPr>
          <w:rFonts w:ascii="Times New Roman" w:hAnsi="Times New Roman" w:cs="Times New Roman"/>
          <w:sz w:val="24"/>
          <w:szCs w:val="24"/>
        </w:rPr>
        <w:t xml:space="preserve"> което се извърши гласуване.</w:t>
      </w:r>
    </w:p>
    <w:p w:rsidR="008519E7" w:rsidRPr="00876D55" w:rsidRDefault="008519E7" w:rsidP="008519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19E7" w:rsidRPr="00876D55" w:rsidRDefault="008519E7" w:rsidP="008519E7">
      <w:pPr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 w:rsidRPr="00876D55">
        <w:rPr>
          <w:rFonts w:ascii="Times New Roman" w:hAnsi="Times New Roman" w:cs="Times New Roman"/>
          <w:sz w:val="24"/>
        </w:rPr>
        <w:t>Гласували:</w:t>
      </w:r>
    </w:p>
    <w:p w:rsidR="008519E7" w:rsidRPr="00876D55" w:rsidRDefault="008519E7" w:rsidP="008519E7">
      <w:pPr>
        <w:jc w:val="both"/>
        <w:rPr>
          <w:rFonts w:ascii="Times New Roman" w:hAnsi="Times New Roman" w:cs="Times New Roman"/>
          <w:sz w:val="24"/>
        </w:rPr>
      </w:pPr>
      <w:r w:rsidRPr="00876D55">
        <w:rPr>
          <w:rFonts w:ascii="Times New Roman" w:hAnsi="Times New Roman" w:cs="Times New Roman"/>
          <w:sz w:val="24"/>
        </w:rPr>
        <w:t xml:space="preserve"> </w:t>
      </w:r>
      <w:r w:rsidRPr="00876D55">
        <w:rPr>
          <w:rFonts w:ascii="Times New Roman" w:hAnsi="Times New Roman" w:cs="Times New Roman"/>
          <w:sz w:val="24"/>
        </w:rPr>
        <w:tab/>
        <w:t xml:space="preserve">За - 12 (Асен Митков </w:t>
      </w:r>
      <w:proofErr w:type="spellStart"/>
      <w:r w:rsidRPr="00876D55">
        <w:rPr>
          <w:rFonts w:ascii="Times New Roman" w:hAnsi="Times New Roman" w:cs="Times New Roman"/>
          <w:sz w:val="24"/>
        </w:rPr>
        <w:t>Самуилов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, Павел </w:t>
      </w:r>
      <w:proofErr w:type="spellStart"/>
      <w:r w:rsidRPr="00876D55">
        <w:rPr>
          <w:rFonts w:ascii="Times New Roman" w:hAnsi="Times New Roman" w:cs="Times New Roman"/>
          <w:sz w:val="24"/>
        </w:rPr>
        <w:t>Богомилов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 Гатев, Димитрия Драганова Василева, Динчер Фикрет </w:t>
      </w:r>
      <w:proofErr w:type="spellStart"/>
      <w:r w:rsidRPr="00876D55">
        <w:rPr>
          <w:rFonts w:ascii="Times New Roman" w:hAnsi="Times New Roman" w:cs="Times New Roman"/>
          <w:sz w:val="24"/>
        </w:rPr>
        <w:t>Хабиб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, Кольо Стаматов Николов, Лидия Владимирова </w:t>
      </w:r>
      <w:proofErr w:type="spellStart"/>
      <w:r w:rsidRPr="00876D55">
        <w:rPr>
          <w:rFonts w:ascii="Times New Roman" w:hAnsi="Times New Roman" w:cs="Times New Roman"/>
          <w:sz w:val="24"/>
        </w:rPr>
        <w:t>Караусева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, Дончо Христов Колев, Любка Любенова Петкова, Недьо Николов </w:t>
      </w:r>
      <w:proofErr w:type="spellStart"/>
      <w:r w:rsidRPr="00876D55">
        <w:rPr>
          <w:rFonts w:ascii="Times New Roman" w:hAnsi="Times New Roman" w:cs="Times New Roman"/>
          <w:sz w:val="24"/>
        </w:rPr>
        <w:t>Рътов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, Златко Милков </w:t>
      </w:r>
      <w:proofErr w:type="spellStart"/>
      <w:r w:rsidRPr="00876D55">
        <w:rPr>
          <w:rFonts w:ascii="Times New Roman" w:hAnsi="Times New Roman" w:cs="Times New Roman"/>
          <w:sz w:val="24"/>
        </w:rPr>
        <w:t>Колачев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6D55">
        <w:rPr>
          <w:rFonts w:ascii="Times New Roman" w:hAnsi="Times New Roman" w:cs="Times New Roman"/>
          <w:sz w:val="24"/>
        </w:rPr>
        <w:t>Маноел</w:t>
      </w:r>
      <w:proofErr w:type="spellEnd"/>
      <w:r w:rsidRPr="00876D55">
        <w:rPr>
          <w:rFonts w:ascii="Times New Roman" w:hAnsi="Times New Roman" w:cs="Times New Roman"/>
          <w:sz w:val="24"/>
        </w:rPr>
        <w:t xml:space="preserve"> Трифонов </w:t>
      </w:r>
      <w:proofErr w:type="spellStart"/>
      <w:r w:rsidRPr="00876D55">
        <w:rPr>
          <w:rFonts w:ascii="Times New Roman" w:hAnsi="Times New Roman" w:cs="Times New Roman"/>
          <w:sz w:val="24"/>
        </w:rPr>
        <w:t>Баръмов</w:t>
      </w:r>
      <w:proofErr w:type="spellEnd"/>
      <w:r w:rsidRPr="00876D55">
        <w:rPr>
          <w:rFonts w:ascii="Times New Roman" w:hAnsi="Times New Roman" w:cs="Times New Roman"/>
          <w:sz w:val="24"/>
        </w:rPr>
        <w:t>, Цветан Петров Пенев).</w:t>
      </w:r>
    </w:p>
    <w:p w:rsidR="008519E7" w:rsidRPr="00876D55" w:rsidRDefault="008519E7" w:rsidP="008519E7">
      <w:pPr>
        <w:ind w:firstLine="720"/>
        <w:jc w:val="both"/>
        <w:rPr>
          <w:rFonts w:ascii="Times New Roman" w:hAnsi="Times New Roman" w:cs="Times New Roman"/>
          <w:b/>
        </w:rPr>
      </w:pPr>
      <w:r w:rsidRPr="00876D55">
        <w:rPr>
          <w:rFonts w:ascii="Times New Roman" w:hAnsi="Times New Roman" w:cs="Times New Roman"/>
          <w:b/>
        </w:rPr>
        <w:t>Против – няма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ОИК-МОМЧИЛГРАД ЕДИНОДУШНО ПРИЕ </w:t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  <w:t>Дневен ред за днешно</w:t>
      </w:r>
      <w:r>
        <w:rPr>
          <w:rFonts w:ascii="Times New Roman" w:hAnsi="Times New Roman" w:cs="Times New Roman"/>
          <w:sz w:val="24"/>
          <w:szCs w:val="24"/>
        </w:rPr>
        <w:t>то заседание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 xml:space="preserve">1. Промени в състава на секционните избирателни комисии в изборите за общински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на територията на община Момчилград.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2. Назначаване на ПСИК в община Момчилград, за изборите за общински съвет        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ници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и за кметове  на 27 октомври 2019 г. </w:t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3.Определяне на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подходящa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секция за гласуване на избиратели с увредено зрение или със затруднения в придвижването и предоставяне на телефони и адреси, на които могат да се правят заявки за помощ в изборния ден.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По точка 1 от дневния ред:</w:t>
      </w:r>
    </w:p>
    <w:p w:rsidR="008519E7" w:rsidRPr="00B45242" w:rsidRDefault="008519E7" w:rsidP="00851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Председателят на комисията Асен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предлага за обсъждане и приемане на решение за промени в състава на секционните избирателни комисии в Община Момчилград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Гласували: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</w:t>
      </w:r>
      <w:r w:rsidRPr="00B45242">
        <w:rPr>
          <w:rFonts w:ascii="Times New Roman" w:hAnsi="Times New Roman" w:cs="Times New Roman"/>
          <w:sz w:val="24"/>
          <w:szCs w:val="24"/>
        </w:rPr>
        <w:tab/>
        <w:t xml:space="preserve">За - 12 (Асен Митков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Павел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Богомилов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Гатев, Димитрия Драганова Василева, Динчер Фикрет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Кольо Стаматов Николов, Лидия Владимирова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Караусева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Дончо Христов Колев, Любка Любенова Петкова, Недьо Николов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Рътов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Златко Милков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Колачев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Маноел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Трифонов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Баръмов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>, Цветан Петров Пенев).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         ОИК-МОМЧИЛ</w:t>
      </w:r>
      <w:r>
        <w:rPr>
          <w:rFonts w:ascii="Times New Roman" w:hAnsi="Times New Roman" w:cs="Times New Roman"/>
          <w:sz w:val="24"/>
          <w:szCs w:val="24"/>
        </w:rPr>
        <w:t>ГРАД ЕДИНОДУШНО ПРИЕ: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  <w:r w:rsidRPr="00B45242">
        <w:rPr>
          <w:rFonts w:ascii="Times New Roman" w:hAnsi="Times New Roman" w:cs="Times New Roman"/>
          <w:sz w:val="24"/>
          <w:szCs w:val="24"/>
        </w:rPr>
        <w:tab/>
      </w:r>
    </w:p>
    <w:p w:rsidR="008519E7" w:rsidRPr="00B45242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РЕШЕНИЕ</w:t>
      </w:r>
    </w:p>
    <w:p w:rsidR="008519E7" w:rsidRPr="00B45242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№ 58</w:t>
      </w:r>
    </w:p>
    <w:p w:rsidR="008519E7" w:rsidRPr="00B45242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lastRenderedPageBreak/>
        <w:t>Момчилград, 16.10.2019</w:t>
      </w:r>
    </w:p>
    <w:p w:rsidR="008519E7" w:rsidRPr="00B45242" w:rsidRDefault="008519E7" w:rsidP="008519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45242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секционните избирателни комисии в изборите за общински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на територията на община Момчилград.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№119/16.10.2019 год. подписано от Сашка Антонова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>, в качеството и на упълномощен представител на Коалиция „БСП за България“ за промени в състава на секционните избирателни комисии в територията на община Момчилград съгласно приложен списък. Към предложението са приложени заявления за промяна, подписани от съответните членове на СИК.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С оглед на изложеното и на основание чл. 87, ал. 1, т. 5  от ИК, ОИК -Момчилград</w:t>
      </w:r>
    </w:p>
    <w:p w:rsidR="008519E7" w:rsidRPr="00B45242" w:rsidRDefault="008519E7" w:rsidP="00851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РЕШИ: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1. ОСВОБОЖДАВА назначени членове на СИК на територията на община Момчилград, както следва: Иван Делчев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Кондиков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- Председател на СИК с № 09 21 00 019, Мелиха Алиосман Халил - Председател на СИК с № 09 2100 017 и Виолин Любомиров Димитров – Член на СИК с № 09 2100 006, като анулира издадените им удостоверения.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2. НАЗНАЧАВА за членове на СИК на територията на община Момчил град ,както следва: Иван Делчев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Кондиков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- за Председател на СИК с № 09 21 00 017, Мелиха Алиосман Халил - за Председател на СИК с № 09 21 00 019 и Мариана Младенова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Дайова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– за член на СИК с № 09 2100 006. На новоназначените членове да се издадат нови удостоверения.</w:t>
      </w:r>
    </w:p>
    <w:p w:rsidR="008519E7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Настоящото решение подлежи на обжалване по чл. 88, ал. 1 от ИК, пред ЦИК в срок до три дни от обявяването му, която се произнася в тридневен срок с решение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По точка 2 от дневния ред: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Председателят на комисията Асен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предлага за обсъждане и приемане на решение за </w:t>
      </w:r>
      <w:r w:rsidRPr="00EE40EF">
        <w:rPr>
          <w:rFonts w:ascii="Times New Roman" w:hAnsi="Times New Roman" w:cs="Times New Roman"/>
          <w:sz w:val="24"/>
          <w:szCs w:val="24"/>
        </w:rPr>
        <w:t xml:space="preserve">Назначаване на ПСИК в община Момчилград, за изборите за общински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и за кметове  на 27 октомври 2019 г.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Гласували: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</w:t>
      </w:r>
      <w:r w:rsidRPr="00B45242">
        <w:rPr>
          <w:rFonts w:ascii="Times New Roman" w:hAnsi="Times New Roman" w:cs="Times New Roman"/>
          <w:sz w:val="24"/>
          <w:szCs w:val="24"/>
        </w:rPr>
        <w:tab/>
        <w:t xml:space="preserve">За - 12 (Асен Митков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Павел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Богомилов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Гатев, Димитрия Драганова Василева, Динчер Фикрет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Кольо Стаматов Николов, Лидия Владимирова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Караусева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Дончо Христов Колев, Любка Любенова Петкова, Недьо Николов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Рътов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Златко Милков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Колачев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Маноел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Трифонов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Баръмов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>, Цветан Петров Пенев).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         ОИК-МОМЧИЛГРАД ЕДИНОДУШНО ПРИЕ:</w:t>
      </w:r>
    </w:p>
    <w:p w:rsidR="008519E7" w:rsidRPr="00EE40EF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РЕШЕНИЕ</w:t>
      </w:r>
    </w:p>
    <w:p w:rsidR="008519E7" w:rsidRPr="00EE40EF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№ 59</w:t>
      </w:r>
    </w:p>
    <w:p w:rsidR="008519E7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Момчилград, 16.10.2019</w:t>
      </w:r>
    </w:p>
    <w:p w:rsidR="008519E7" w:rsidRPr="00EE40EF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ОТНОСНО: Назначаване на ПСИК в община Момчилград, за изборите за общински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и за кметове  на 27 октомври 2019 г. 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В Общинска избирателна комисия - Момчилград с вх. № 121 от 16.10.2019 г. от кмета на община Момчилград, област Кърджали, е постъпило предложение за състав на ПСИК в община Момчилград.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Представени са всички изискуеми документи по чл. 91, ал. 4 от ИК и Решение № 1029-МИ от 10.09.2019 г. на Централната избирателна комисия, включително протоколи за проведена консултация на 14.10.2019 г. при кмета на община Момчилград. Спазени са правилата на чл. 92 от ИК. В консултациите са участвали представители на парламентарно представени партии и коалиции. Към предложението са приложени: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1.</w:t>
      </w:r>
      <w:r w:rsidRPr="00EE40EF">
        <w:rPr>
          <w:rFonts w:ascii="Times New Roman" w:hAnsi="Times New Roman" w:cs="Times New Roman"/>
          <w:sz w:val="24"/>
          <w:szCs w:val="24"/>
        </w:rPr>
        <w:tab/>
        <w:t>Писмено предложение за съставите на ПСИК, което съдържа имената, ЕГН, длъжност в комисията, образование, специалност, партията-коалицията, която ги предлага и телефон за връзка.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2.</w:t>
      </w:r>
      <w:r w:rsidRPr="00EE40EF">
        <w:rPr>
          <w:rFonts w:ascii="Times New Roman" w:hAnsi="Times New Roman" w:cs="Times New Roman"/>
          <w:sz w:val="24"/>
          <w:szCs w:val="24"/>
        </w:rPr>
        <w:tab/>
        <w:t>Писмени предложения на партиите и коалициите от партии, представени при консултациите за съставите на СИК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40EF">
        <w:rPr>
          <w:rFonts w:ascii="Times New Roman" w:hAnsi="Times New Roman" w:cs="Times New Roman"/>
          <w:sz w:val="24"/>
          <w:szCs w:val="24"/>
        </w:rPr>
        <w:t>.</w:t>
      </w:r>
      <w:r w:rsidRPr="00EE40EF">
        <w:rPr>
          <w:rFonts w:ascii="Times New Roman" w:hAnsi="Times New Roman" w:cs="Times New Roman"/>
          <w:sz w:val="24"/>
          <w:szCs w:val="24"/>
        </w:rPr>
        <w:tab/>
        <w:t>Пълномощни на лицата участвали в консултациите;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40EF">
        <w:rPr>
          <w:rFonts w:ascii="Times New Roman" w:hAnsi="Times New Roman" w:cs="Times New Roman"/>
          <w:sz w:val="24"/>
          <w:szCs w:val="24"/>
        </w:rPr>
        <w:t>.</w:t>
      </w:r>
      <w:r w:rsidRPr="00EE40EF">
        <w:rPr>
          <w:rFonts w:ascii="Times New Roman" w:hAnsi="Times New Roman" w:cs="Times New Roman"/>
          <w:sz w:val="24"/>
          <w:szCs w:val="24"/>
        </w:rPr>
        <w:tab/>
        <w:t>Протокола</w:t>
      </w:r>
      <w:r>
        <w:rPr>
          <w:rFonts w:ascii="Times New Roman" w:hAnsi="Times New Roman" w:cs="Times New Roman"/>
          <w:sz w:val="24"/>
          <w:szCs w:val="24"/>
        </w:rPr>
        <w:t xml:space="preserve"> от проведената консултация на 14.10.2019</w:t>
      </w:r>
      <w:r w:rsidRPr="00EE40EF">
        <w:rPr>
          <w:rFonts w:ascii="Times New Roman" w:hAnsi="Times New Roman" w:cs="Times New Roman"/>
          <w:sz w:val="24"/>
          <w:szCs w:val="24"/>
        </w:rPr>
        <w:t xml:space="preserve"> г. подписан от всички участници в консултацията.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E40EF">
        <w:rPr>
          <w:rFonts w:ascii="Times New Roman" w:hAnsi="Times New Roman" w:cs="Times New Roman"/>
          <w:sz w:val="24"/>
          <w:szCs w:val="24"/>
        </w:rPr>
        <w:t>.</w:t>
      </w:r>
      <w:r w:rsidRPr="00EE40EF">
        <w:rPr>
          <w:rFonts w:ascii="Times New Roman" w:hAnsi="Times New Roman" w:cs="Times New Roman"/>
          <w:sz w:val="24"/>
          <w:szCs w:val="24"/>
        </w:rPr>
        <w:tab/>
        <w:t>Копие от съобщението за провеждане на консултациите.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5 , във връзка с чл. 91, ал. 11 от Изборния кодекс Общинска избирателна комисия - Момчилград</w:t>
      </w:r>
    </w:p>
    <w:p w:rsidR="008519E7" w:rsidRPr="00EE40EF" w:rsidRDefault="008519E7" w:rsidP="00851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Р Е Ш И: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1.</w:t>
      </w:r>
      <w:r w:rsidRPr="00EE40EF">
        <w:rPr>
          <w:rFonts w:ascii="Times New Roman" w:hAnsi="Times New Roman" w:cs="Times New Roman"/>
          <w:sz w:val="24"/>
          <w:szCs w:val="24"/>
        </w:rPr>
        <w:tab/>
        <w:t>Назначава ПСИК в община Момчилград, област Кърджали, в състав и членове съгласно Приложение №1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Решенията на ОИК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 пред Върховния административен съд.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/Асен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lastRenderedPageBreak/>
        <w:t xml:space="preserve">Секретар: 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/Динчер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>/</w:t>
      </w:r>
      <w:r w:rsidRPr="00B45242">
        <w:rPr>
          <w:rFonts w:ascii="Times New Roman" w:hAnsi="Times New Roman" w:cs="Times New Roman"/>
          <w:sz w:val="24"/>
          <w:szCs w:val="24"/>
        </w:rPr>
        <w:tab/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5242">
        <w:rPr>
          <w:rFonts w:ascii="Times New Roman" w:hAnsi="Times New Roman" w:cs="Times New Roman"/>
          <w:sz w:val="24"/>
          <w:szCs w:val="24"/>
        </w:rPr>
        <w:t>По точка 3 от дневния ред: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Председателят на комисията Асен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предлага за обсъждане и приемане на решение за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40EF">
        <w:rPr>
          <w:rFonts w:ascii="Times New Roman" w:hAnsi="Times New Roman" w:cs="Times New Roman"/>
          <w:sz w:val="24"/>
          <w:szCs w:val="24"/>
        </w:rPr>
        <w:t xml:space="preserve">пределяне на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подходящa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секция за гласуване на избиратели с увредено зрение или със затруднения в придвижването и предоставяне на телефони и адреси, на които могат да се правят заявки за помощ в изборния ден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Гласували: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</w:t>
      </w:r>
      <w:r w:rsidRPr="00B45242">
        <w:rPr>
          <w:rFonts w:ascii="Times New Roman" w:hAnsi="Times New Roman" w:cs="Times New Roman"/>
          <w:sz w:val="24"/>
          <w:szCs w:val="24"/>
        </w:rPr>
        <w:tab/>
        <w:t xml:space="preserve">За - 12 (Асен Митков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Павел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Богомилов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Гатев, Димитрия Драганова Василева, Динчер Фикрет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Кольо Стаматов Николов, Лидия Владимирова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Караусева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Дончо Христов Колев, Любка Любенова Петкова, Недьо Николов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Рътов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Златко Милков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Колачев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Маноел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Трифонов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Баръмов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>, Цветан Петров Пенев).</w:t>
      </w: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         ОИК-МОМЧИЛГРАД ЕДИНОДУШНО ПРИЕ:</w:t>
      </w:r>
    </w:p>
    <w:p w:rsidR="008519E7" w:rsidRPr="00EE40EF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РЕШЕНИЕ</w:t>
      </w:r>
    </w:p>
    <w:p w:rsidR="008519E7" w:rsidRPr="00EE40EF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№ 60</w:t>
      </w:r>
    </w:p>
    <w:p w:rsidR="008519E7" w:rsidRPr="00EE40EF" w:rsidRDefault="008519E7" w:rsidP="0085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Момчилград, 16.10.2019</w:t>
      </w:r>
    </w:p>
    <w:p w:rsidR="008519E7" w:rsidRPr="00EE40EF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ОТНОСНО: Определяне на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подходящa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секция за гласуване на избиратели с увредено зрение или със затруднения в придвижването и предоставяне на телефони и адреси, на които могат да се правят заявки за помощ в изборния ден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На основание чл. 10, ал. 1 и чл. 234 от Изборния кодекс, Общинска избирателна комисия- Момчилград,</w:t>
      </w:r>
    </w:p>
    <w:p w:rsidR="008519E7" w:rsidRPr="00EE40EF" w:rsidRDefault="008519E7" w:rsidP="00851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Р Е Ш И :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            ОПРЕДЕЛЯ избирателна секция № 092100003 с адрес - Момчилград, Читалище „Нов живот“, за секция където избирателите с увредено зрение и със затруднения в придвижването да гласуват в изборния ден по време на изборите за общински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            Пред посочената избирателна секция да се поставят  табела (Приложение №1 от Решение № 953-МИ от 04.09.2019 г. на ЦИК) и други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знаци  с минимални размери 20/30 см., на които се отбелязва допълнителното и предназначение.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lastRenderedPageBreak/>
        <w:t xml:space="preserve">            Табела и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обозначителни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знаци с размери 50/30 см да се поставят и на входа на сградата, така че да насочват избирателите с увредено зрение или със затруднения в придвижването към избирателната секция.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            На тел. 03631/78-45 или на 03631/78-69, 03631/78-70 и 03631/78-51, както и на адрес: гр. Момчилград, ул. „26-ти декември“, №12, в деловодството на общинска администрация Момчилград или на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momchilgrad@mg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sekretar@mg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 гражданите могат да правят заявки за помощ в деня на изборите.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Решенията на ОИК-Момчилград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  пред Върховния административен съд.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/Асен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EE40E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8519E7" w:rsidRPr="00EE40EF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>Секретар:</w:t>
      </w:r>
    </w:p>
    <w:p w:rsidR="008519E7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EE40EF">
        <w:rPr>
          <w:rFonts w:ascii="Times New Roman" w:hAnsi="Times New Roman" w:cs="Times New Roman"/>
          <w:sz w:val="24"/>
          <w:szCs w:val="24"/>
        </w:rPr>
        <w:t xml:space="preserve">/Динчер </w:t>
      </w:r>
      <w:proofErr w:type="spellStart"/>
      <w:r w:rsidRPr="00EE40EF">
        <w:rPr>
          <w:rFonts w:ascii="Times New Roman" w:hAnsi="Times New Roman" w:cs="Times New Roman"/>
          <w:sz w:val="24"/>
          <w:szCs w:val="24"/>
        </w:rPr>
        <w:t>Хабиб</w:t>
      </w:r>
      <w:proofErr w:type="spellEnd"/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точка 4</w:t>
      </w:r>
      <w:r w:rsidRPr="00B4524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519E7" w:rsidRPr="008878C7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Председателят на комисията Асен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предлага за обсъждане и приемане на решение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4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ОИК –Момчилград които да получат изборни материали-чували/торби/ за съхранение на изборните книжа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материали след изборите,кутии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отрязаци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номерата на бюлетините,методически указания и информационни брошури от гаража в сградата на Областна Администрация Кърджали на 17.10.2019г. след приключване на обучението на членовете на ОИК-Момчилград.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постъпиха. 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Гласували:</w:t>
      </w:r>
    </w:p>
    <w:p w:rsidR="008519E7" w:rsidRPr="00B45242" w:rsidRDefault="008519E7" w:rsidP="008519E7">
      <w:pPr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 xml:space="preserve"> </w:t>
      </w:r>
      <w:r w:rsidRPr="00B45242">
        <w:rPr>
          <w:rFonts w:ascii="Times New Roman" w:hAnsi="Times New Roman" w:cs="Times New Roman"/>
          <w:sz w:val="24"/>
          <w:szCs w:val="24"/>
        </w:rPr>
        <w:tab/>
        <w:t xml:space="preserve">За - 12 (Асен Митков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Павел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Богомилов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Гатев, Димитрия Драганова Василева, Динчер Фикрет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Кольо Стаматов Николов, Лидия Владимирова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Караусева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Дончо Христов Колев, Любка Любенова Петкова, Недьо Николов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Рътов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Златко Милков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Колачев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Маноел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 xml:space="preserve"> Трифонов </w:t>
      </w:r>
      <w:proofErr w:type="spellStart"/>
      <w:r w:rsidRPr="00B45242">
        <w:rPr>
          <w:rFonts w:ascii="Times New Roman" w:hAnsi="Times New Roman" w:cs="Times New Roman"/>
          <w:sz w:val="24"/>
          <w:szCs w:val="24"/>
        </w:rPr>
        <w:t>Баръмов</w:t>
      </w:r>
      <w:proofErr w:type="spellEnd"/>
      <w:r w:rsidRPr="00B45242">
        <w:rPr>
          <w:rFonts w:ascii="Times New Roman" w:hAnsi="Times New Roman" w:cs="Times New Roman"/>
          <w:sz w:val="24"/>
          <w:szCs w:val="24"/>
        </w:rPr>
        <w:t>, Цветан Петров Пенев).</w:t>
      </w:r>
    </w:p>
    <w:p w:rsidR="008519E7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8519E7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5242">
        <w:rPr>
          <w:rFonts w:ascii="Times New Roman" w:hAnsi="Times New Roman" w:cs="Times New Roman"/>
          <w:sz w:val="24"/>
          <w:szCs w:val="24"/>
        </w:rPr>
        <w:t>ОИК-МОМЧИЛГРАД ЕДИНОДУШНО ПРИЕ:</w:t>
      </w:r>
    </w:p>
    <w:p w:rsidR="008519E7" w:rsidRPr="00D754FC" w:rsidRDefault="008519E7" w:rsidP="00851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№ 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Момчилград, 16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4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ОИК –Момчилград които да получат изборни материали-чували/торби/ за съхранение на изборните книжа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материали след изборите,кутии за отрязъци с номерата на бюлетините,методически указания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информационни брошури от гаража в сградата на Областна Администрация Кърджали на 17.10.2019г. след приключване на обучението на членовете на ОИК-Момчилград.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19E7" w:rsidRDefault="008519E7" w:rsidP="008519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19E7" w:rsidRPr="00D754FC" w:rsidRDefault="008519E7" w:rsidP="008519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 чл. 87, т.1, т. 9 от ИК във връзка с Решение № 993-МИ от 07.09.2019 г. на ЦИК, писмо с изх.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АК-02-3983-111 от 15.10.2019г. и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АК-02-3983-124 от 16.10.2019г. на Областна Управител на Област Кърджали.</w:t>
      </w:r>
    </w:p>
    <w:p w:rsidR="008519E7" w:rsidRPr="00D754FC" w:rsidRDefault="008519E7" w:rsidP="008519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</w:p>
    <w:p w:rsidR="008519E7" w:rsidRPr="00D754FC" w:rsidRDefault="008519E7" w:rsidP="008519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упълномощава следните членове от състава на Общинска избирателна комисия Момчилград,</w:t>
      </w:r>
      <w:r w:rsidRPr="0064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получат изборни материали-чували/торби/ за съхранение на изборните книжа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 след изборите,кутии за отрязъци с номерата на бюлетините,методически указания и информационни брошури от гаража в сградата на Областна Администрация Кърджали на 17.10.2019г. след приключване на обучението на членовете на ОИК-Момчилград.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Павел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Богомилов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Гатев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ххххххххххххх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Лидия Влади</w:t>
      </w:r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мирова </w:t>
      </w:r>
      <w:proofErr w:type="spellStart"/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Карусева</w:t>
      </w:r>
      <w:proofErr w:type="spellEnd"/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857FA5" w:rsidRP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ххххххххххх</w:t>
      </w:r>
      <w:bookmarkStart w:id="0" w:name="_GoBack"/>
      <w:bookmarkEnd w:id="0"/>
      <w:r w:rsidR="00857FA5">
        <w:rPr>
          <w:rFonts w:ascii="Times New Roman" w:eastAsia="Times New Roman" w:hAnsi="Times New Roman" w:cs="Times New Roman"/>
          <w:sz w:val="24"/>
          <w:szCs w:val="24"/>
          <w:lang w:eastAsia="bg-BG"/>
        </w:rPr>
        <w:t>хх</w:t>
      </w:r>
    </w:p>
    <w:p w:rsidR="008519E7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които да: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получат изборни материали-чували/торби/ зае съхранение на изборните книжа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 след изборите,кутии за отрязъци с номерата на бюлетините,методически указания и информационни брошури от гаража в сградата на Областна Администрация Кърджали на 17.10.2019г. след приключване на обучението на членовете на ОИК-Момчилград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съпроводят транспортното средство, което ги превозва до Област с Административен център Кърджали, където се намира определеното помещение за съхранение;</w:t>
      </w:r>
    </w:p>
    <w:p w:rsidR="008519E7" w:rsidRPr="00D754FC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контролират транспортирането, съхранението и разпределението на бюлетините по общини;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19E7" w:rsidRDefault="008519E7" w:rsidP="008519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подпишат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получаване на хартиените бюлетини и изборни книжа.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е обявено по реда на чл.87,ал.2 от Изборния кодекс и подлежи на обжалване пред ЦИК в тридневен срок от обявяването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/Асен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Самуилов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/Динчер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519E7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19E7" w:rsidRPr="00B45242" w:rsidRDefault="008519E7" w:rsidP="008519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19E7" w:rsidRDefault="008519E7" w:rsidP="008519E7"/>
    <w:p w:rsidR="00C26313" w:rsidRDefault="00C26313"/>
    <w:sectPr w:rsidR="00C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60"/>
    <w:rsid w:val="008519E7"/>
    <w:rsid w:val="00857FA5"/>
    <w:rsid w:val="008F0160"/>
    <w:rsid w:val="00C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2019-10-16T16:44:00Z</dcterms:created>
  <dcterms:modified xsi:type="dcterms:W3CDTF">2019-10-16T16:45:00Z</dcterms:modified>
</cp:coreProperties>
</file>